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venir Heavy" w:cs="Avenir Heavy" w:hAnsi="Avenir Heavy" w:eastAsia="Avenir Heavy"/>
          <w:sz w:val="26"/>
          <w:szCs w:val="26"/>
        </w:rPr>
      </w:pPr>
      <w:r>
        <w:rPr>
          <w:rFonts w:ascii="Avenir Heavy" w:hAnsi="Avenir Heavy"/>
          <w:sz w:val="26"/>
          <w:szCs w:val="26"/>
          <w:rtl w:val="0"/>
          <w:lang w:val="en-US"/>
        </w:rPr>
        <w:t xml:space="preserve">A Portrait of the Gallery as a Young Genome </w:t>
      </w:r>
    </w:p>
    <w:p>
      <w:pPr>
        <w:pStyle w:val="Body"/>
        <w:rPr>
          <w:rFonts w:ascii="Avenir Heavy" w:cs="Avenir Heavy" w:hAnsi="Avenir Heavy" w:eastAsia="Avenir Heavy"/>
          <w:sz w:val="26"/>
          <w:szCs w:val="26"/>
        </w:rPr>
      </w:pPr>
      <w:r>
        <w:rPr>
          <w:rFonts w:ascii="Avenir Heavy" w:hAnsi="Avenir Heavy"/>
          <w:sz w:val="26"/>
          <w:szCs w:val="26"/>
          <w:rtl w:val="0"/>
          <w:lang w:val="en-US"/>
        </w:rPr>
        <w:t xml:space="preserve"> </w:t>
      </w:r>
    </w:p>
    <w:p>
      <w:pPr>
        <w:pStyle w:val="Default"/>
        <w:bidi w:val="0"/>
        <w:spacing w:before="0" w:after="320" w:line="240" w:lineRule="auto"/>
        <w:ind w:left="0" w:right="0" w:firstLine="0"/>
        <w:jc w:val="left"/>
        <w:rPr>
          <w:rFonts w:ascii="Avenir Book" w:cs="Avenir Book" w:hAnsi="Avenir Book" w:eastAsia="Avenir Book"/>
          <w:sz w:val="26"/>
          <w:szCs w:val="26"/>
          <w:rtl w:val="0"/>
        </w:rPr>
      </w:pPr>
      <w:r>
        <w:rPr>
          <w:rFonts w:ascii="Avenir Book Oblique" w:hAnsi="Avenir Book Oblique"/>
          <w:sz w:val="26"/>
          <w:szCs w:val="26"/>
          <w:rtl w:val="0"/>
          <w:lang w:val="en-US"/>
        </w:rPr>
        <w:t>"In my view, all that is necessary for faith is the belief that by doing our best we shall come nearer to success and that success in our aims (the improvement of the lot of mankind, present and future) is worth attaining.</w:t>
      </w:r>
      <w:r>
        <w:rPr>
          <w:rFonts w:ascii="Avenir Book Oblique" w:hAnsi="Avenir Book Oblique" w:hint="default"/>
          <w:sz w:val="26"/>
          <w:szCs w:val="26"/>
          <w:rtl w:val="0"/>
          <w:lang w:val="en-US"/>
        </w:rPr>
        <w:t xml:space="preserve">”   </w:t>
        <w:br w:type="textWrapping"/>
        <w:tab/>
        <w:tab/>
        <w:tab/>
        <w:tab/>
        <w:tab/>
        <w:tab/>
        <w:tab/>
        <w:tab/>
        <w:tab/>
        <w:tab/>
      </w:r>
      <w:r>
        <w:rPr>
          <w:rFonts w:ascii="Avenir Book" w:hAnsi="Avenir Book"/>
          <w:sz w:val="26"/>
          <w:szCs w:val="26"/>
          <w:rtl w:val="0"/>
          <w:lang w:val="en-US"/>
        </w:rPr>
        <w:t>- Rosalind Franklin</w:t>
      </w: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r>
        <w:rPr>
          <w:rFonts w:ascii="Avenir Book" w:hAnsi="Avenir Book"/>
          <w:sz w:val="26"/>
          <w:szCs w:val="26"/>
          <w:rtl w:val="0"/>
          <w:lang w:val="en-US"/>
        </w:rPr>
        <w:t>In this white room, we won</w:t>
      </w:r>
      <w:r>
        <w:rPr>
          <w:rFonts w:ascii="Avenir Book" w:hAnsi="Avenir Book" w:hint="default"/>
          <w:sz w:val="26"/>
          <w:szCs w:val="26"/>
          <w:rtl w:val="0"/>
          <w:lang w:val="en-US"/>
        </w:rPr>
        <w:t>’</w:t>
      </w:r>
      <w:r>
        <w:rPr>
          <w:rFonts w:ascii="Avenir Book" w:hAnsi="Avenir Book"/>
          <w:sz w:val="26"/>
          <w:szCs w:val="26"/>
          <w:rtl w:val="0"/>
          <w:lang w:val="en-US"/>
        </w:rPr>
        <w:t>t tiptoe outside the frames</w:t>
      </w:r>
    </w:p>
    <w:p>
      <w:pPr>
        <w:pStyle w:val="Body"/>
        <w:rPr>
          <w:rFonts w:ascii="Avenir Book" w:cs="Avenir Book" w:hAnsi="Avenir Book" w:eastAsia="Avenir Book"/>
          <w:sz w:val="26"/>
          <w:szCs w:val="26"/>
        </w:rPr>
      </w:pPr>
      <w:r>
        <w:rPr>
          <w:rFonts w:ascii="Avenir Book" w:hAnsi="Avenir Book"/>
          <w:sz w:val="26"/>
          <w:szCs w:val="26"/>
          <w:rtl w:val="0"/>
          <w:lang w:val="en-US"/>
        </w:rPr>
        <w:t>of its genes because a picture isn</w:t>
      </w:r>
      <w:r>
        <w:rPr>
          <w:rFonts w:ascii="Avenir Book" w:hAnsi="Avenir Book" w:hint="default"/>
          <w:sz w:val="26"/>
          <w:szCs w:val="26"/>
          <w:rtl w:val="0"/>
          <w:lang w:val="en-US"/>
        </w:rPr>
        <w:t>’</w:t>
      </w:r>
      <w:r>
        <w:rPr>
          <w:rFonts w:ascii="Avenir Book" w:hAnsi="Avenir Book"/>
          <w:sz w:val="26"/>
          <w:szCs w:val="26"/>
          <w:rtl w:val="0"/>
          <w:lang w:val="en-US"/>
        </w:rPr>
        <w:t>t even half the story.</w:t>
      </w: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r>
        <w:rPr>
          <w:rFonts w:ascii="Avenir Book" w:hAnsi="Avenir Book"/>
          <w:sz w:val="26"/>
          <w:szCs w:val="26"/>
          <w:rtl w:val="0"/>
          <w:lang w:val="en-US"/>
        </w:rPr>
        <w:t>A picture isn</w:t>
      </w:r>
      <w:r>
        <w:rPr>
          <w:rFonts w:ascii="Avenir Book" w:hAnsi="Avenir Book" w:hint="default"/>
          <w:sz w:val="26"/>
          <w:szCs w:val="26"/>
          <w:rtl w:val="0"/>
          <w:lang w:val="en-US"/>
        </w:rPr>
        <w:t>’</w:t>
      </w:r>
      <w:r>
        <w:rPr>
          <w:rFonts w:ascii="Avenir Book" w:hAnsi="Avenir Book"/>
          <w:sz w:val="26"/>
          <w:szCs w:val="26"/>
          <w:rtl w:val="0"/>
          <w:lang w:val="en-US"/>
        </w:rPr>
        <w:t>t all seeing, a panoptic for all people, hardwired,</w:t>
      </w:r>
    </w:p>
    <w:p>
      <w:pPr>
        <w:pStyle w:val="Body"/>
        <w:rPr>
          <w:rFonts w:ascii="Avenir Book" w:cs="Avenir Book" w:hAnsi="Avenir Book" w:eastAsia="Avenir Book"/>
          <w:sz w:val="26"/>
          <w:szCs w:val="26"/>
        </w:rPr>
      </w:pPr>
      <w:r>
        <w:rPr>
          <w:rFonts w:ascii="Avenir Book" w:hAnsi="Avenir Book"/>
          <w:sz w:val="26"/>
          <w:szCs w:val="26"/>
          <w:rtl w:val="0"/>
          <w:lang w:val="en-US"/>
        </w:rPr>
        <w:t>like instructions for life, into 500 views from Richmond Bridge</w:t>
      </w: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r>
        <w:rPr>
          <w:rFonts w:ascii="Avenir Book" w:hAnsi="Avenir Book"/>
          <w:sz w:val="26"/>
          <w:szCs w:val="26"/>
          <w:rtl w:val="0"/>
          <w:lang w:val="en-US"/>
        </w:rPr>
        <w:t>spanning a magnitude of absence hiding in plain sight, coiled tight</w:t>
      </w:r>
    </w:p>
    <w:p>
      <w:pPr>
        <w:pStyle w:val="Body"/>
        <w:rPr>
          <w:rFonts w:ascii="Avenir Book" w:cs="Avenir Book" w:hAnsi="Avenir Book" w:eastAsia="Avenir Book"/>
          <w:sz w:val="26"/>
          <w:szCs w:val="26"/>
        </w:rPr>
      </w:pPr>
      <w:r>
        <w:rPr>
          <w:rFonts w:ascii="Avenir Book" w:hAnsi="Avenir Book"/>
          <w:sz w:val="26"/>
          <w:szCs w:val="26"/>
          <w:rtl w:val="0"/>
          <w:lang w:val="en-US"/>
        </w:rPr>
        <w:t>into the spines of women with no faces. Queens, nurses, duchesses</w:t>
      </w: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r>
        <w:rPr>
          <w:rFonts w:ascii="Avenir Book" w:hAnsi="Avenir Book"/>
          <w:sz w:val="26"/>
          <w:szCs w:val="26"/>
          <w:rtl w:val="0"/>
          <w:lang w:val="en-US"/>
        </w:rPr>
        <w:t>and princesses in bustles</w:t>
      </w:r>
      <w:r>
        <w:rPr>
          <w:rFonts w:ascii="Avenir Book" w:hAnsi="Avenir Book" w:hint="default"/>
          <w:sz w:val="26"/>
          <w:szCs w:val="26"/>
          <w:rtl w:val="0"/>
          <w:lang w:val="en-US"/>
        </w:rPr>
        <w:t>…</w:t>
      </w:r>
      <w:r>
        <w:rPr>
          <w:rFonts w:ascii="Avenir Book" w:hAnsi="Avenir Book"/>
          <w:sz w:val="26"/>
          <w:szCs w:val="26"/>
          <w:rtl w:val="0"/>
          <w:lang w:val="en-US"/>
        </w:rPr>
        <w:t>always someone else</w:t>
      </w:r>
      <w:r>
        <w:rPr>
          <w:rFonts w:ascii="Avenir Book" w:hAnsi="Avenir Book" w:hint="default"/>
          <w:sz w:val="26"/>
          <w:szCs w:val="26"/>
          <w:rtl w:val="0"/>
          <w:lang w:val="en-US"/>
        </w:rPr>
        <w:t>’</w:t>
      </w:r>
      <w:r>
        <w:rPr>
          <w:rFonts w:ascii="Avenir Book" w:hAnsi="Avenir Book"/>
          <w:sz w:val="26"/>
          <w:szCs w:val="26"/>
          <w:rtl w:val="0"/>
          <w:lang w:val="en-US"/>
        </w:rPr>
        <w:t xml:space="preserve">s wife, mute </w:t>
      </w:r>
    </w:p>
    <w:p>
      <w:pPr>
        <w:pStyle w:val="Body"/>
        <w:rPr>
          <w:rFonts w:ascii="Avenir Book" w:cs="Avenir Book" w:hAnsi="Avenir Book" w:eastAsia="Avenir Book"/>
          <w:sz w:val="26"/>
          <w:szCs w:val="26"/>
        </w:rPr>
      </w:pPr>
      <w:r>
        <w:rPr>
          <w:rFonts w:ascii="Avenir Book" w:hAnsi="Avenir Book"/>
          <w:sz w:val="26"/>
          <w:szCs w:val="26"/>
          <w:rtl w:val="0"/>
          <w:lang w:val="en-US"/>
        </w:rPr>
        <w:t xml:space="preserve">and biddable gripped in static oils, in the sepia of daguerreotypes. </w:t>
      </w: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r>
        <w:rPr>
          <w:rFonts w:ascii="Avenir Book" w:hAnsi="Avenir Book"/>
          <w:sz w:val="26"/>
          <w:szCs w:val="26"/>
          <w:rtl w:val="0"/>
          <w:lang w:val="en-US"/>
        </w:rPr>
        <w:t>Outside, the Cedar of Lebanon misses its roots but knows home</w:t>
      </w:r>
      <w:r>
        <w:rPr>
          <w:rFonts w:ascii="Avenir Book" w:hAnsi="Avenir Book" w:hint="default"/>
          <w:sz w:val="26"/>
          <w:szCs w:val="26"/>
          <w:rtl w:val="0"/>
          <w:lang w:val="en-US"/>
        </w:rPr>
        <w:t>’</w:t>
      </w:r>
      <w:r>
        <w:rPr>
          <w:rFonts w:ascii="Avenir Book" w:hAnsi="Avenir Book"/>
          <w:sz w:val="26"/>
          <w:szCs w:val="26"/>
          <w:rtl w:val="0"/>
          <w:lang w:val="en-US"/>
        </w:rPr>
        <w:t xml:space="preserve">s </w:t>
      </w:r>
    </w:p>
    <w:p>
      <w:pPr>
        <w:pStyle w:val="Body"/>
        <w:rPr>
          <w:rFonts w:ascii="Avenir Book" w:cs="Avenir Book" w:hAnsi="Avenir Book" w:eastAsia="Avenir Book"/>
          <w:sz w:val="26"/>
          <w:szCs w:val="26"/>
        </w:rPr>
      </w:pPr>
      <w:r>
        <w:rPr>
          <w:rFonts w:ascii="Avenir Book" w:hAnsi="Avenir Book"/>
          <w:sz w:val="26"/>
          <w:szCs w:val="26"/>
          <w:rtl w:val="0"/>
          <w:lang w:val="en-US"/>
        </w:rPr>
        <w:t xml:space="preserve">a story of people, not places with gilded ceilings in sumptuous palaces. </w:t>
      </w: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r>
        <w:rPr>
          <w:rFonts w:ascii="Avenir Book" w:hAnsi="Avenir Book"/>
          <w:sz w:val="26"/>
          <w:szCs w:val="26"/>
          <w:rtl w:val="0"/>
          <w:lang w:val="en-US"/>
        </w:rPr>
        <w:t>So in this bright room, the matrix of architecture snakes like the river</w:t>
      </w:r>
    </w:p>
    <w:p>
      <w:pPr>
        <w:pStyle w:val="Body"/>
        <w:rPr>
          <w:rFonts w:ascii="Avenir Book" w:cs="Avenir Book" w:hAnsi="Avenir Book" w:eastAsia="Avenir Book"/>
          <w:sz w:val="26"/>
          <w:szCs w:val="26"/>
        </w:rPr>
      </w:pPr>
      <w:r>
        <w:rPr>
          <w:rFonts w:ascii="Avenir Book" w:hAnsi="Avenir Book"/>
          <w:sz w:val="26"/>
          <w:szCs w:val="26"/>
          <w:rtl w:val="0"/>
          <w:lang w:val="en-US"/>
        </w:rPr>
        <w:t xml:space="preserve">in that picture by one Peach sister, a double helix twisting back, </w:t>
      </w: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r>
        <w:rPr>
          <w:rFonts w:ascii="Avenir Book" w:hAnsi="Avenir Book"/>
          <w:sz w:val="26"/>
          <w:szCs w:val="26"/>
          <w:rtl w:val="0"/>
          <w:lang w:val="en-US"/>
        </w:rPr>
        <w:t>with Rosalind</w:t>
      </w:r>
      <w:r>
        <w:rPr>
          <w:rFonts w:ascii="Avenir Book" w:hAnsi="Avenir Book" w:hint="default"/>
          <w:sz w:val="26"/>
          <w:szCs w:val="26"/>
          <w:rtl w:val="0"/>
          <w:lang w:val="en-US"/>
        </w:rPr>
        <w:t>’</w:t>
      </w:r>
      <w:r>
        <w:rPr>
          <w:rFonts w:ascii="Avenir Book" w:hAnsi="Avenir Book"/>
          <w:sz w:val="26"/>
          <w:szCs w:val="26"/>
          <w:rtl w:val="0"/>
          <w:lang w:val="en-US"/>
        </w:rPr>
        <w:t xml:space="preserve">s ocular proof, </w:t>
      </w:r>
      <w:r>
        <w:rPr>
          <w:rFonts w:ascii="Avenir Book" w:hAnsi="Avenir Book"/>
          <w:sz w:val="26"/>
          <w:szCs w:val="26"/>
          <w:rtl w:val="0"/>
          <w:lang w:val="en-US"/>
        </w:rPr>
        <w:t>to look at its former selves</w:t>
      </w:r>
      <w:r>
        <w:rPr>
          <w:rFonts w:ascii="Avenir Book" w:hAnsi="Avenir Book"/>
          <w:sz w:val="26"/>
          <w:szCs w:val="26"/>
          <w:rtl w:val="0"/>
          <w:lang w:val="en-US"/>
        </w:rPr>
        <w:t xml:space="preserve">: the neglected </w:t>
      </w:r>
    </w:p>
    <w:p>
      <w:pPr>
        <w:pStyle w:val="Body"/>
        <w:rPr>
          <w:rFonts w:ascii="Avenir Book" w:cs="Avenir Book" w:hAnsi="Avenir Book" w:eastAsia="Avenir Book"/>
          <w:sz w:val="26"/>
          <w:szCs w:val="26"/>
        </w:rPr>
      </w:pPr>
      <w:r>
        <w:rPr>
          <w:rFonts w:ascii="Avenir Book" w:hAnsi="Avenir Book"/>
          <w:sz w:val="26"/>
          <w:szCs w:val="26"/>
          <w:rtl w:val="0"/>
          <w:lang w:val="en-US"/>
        </w:rPr>
        <w:t>and forgotten also need their own cabinets and careful preservation.</w:t>
      </w: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r>
        <w:rPr>
          <w:rFonts w:ascii="Avenir Book" w:hAnsi="Avenir Book"/>
          <w:sz w:val="26"/>
          <w:szCs w:val="26"/>
          <w:rtl w:val="0"/>
          <w:lang w:val="en-US"/>
        </w:rPr>
        <w:t xml:space="preserve">In an infinity of common ground in this bright, white room, our base pairs </w:t>
      </w:r>
    </w:p>
    <w:p>
      <w:pPr>
        <w:pStyle w:val="Body"/>
        <w:rPr>
          <w:rFonts w:ascii="Avenir Book" w:cs="Avenir Book" w:hAnsi="Avenir Book" w:eastAsia="Avenir Book"/>
          <w:sz w:val="26"/>
          <w:szCs w:val="26"/>
        </w:rPr>
      </w:pPr>
      <w:r>
        <w:rPr>
          <w:rFonts w:ascii="Avenir Book" w:hAnsi="Avenir Book"/>
          <w:sz w:val="26"/>
          <w:szCs w:val="26"/>
          <w:rtl w:val="0"/>
          <w:lang w:val="en-US"/>
        </w:rPr>
        <w:t xml:space="preserve">clasp hands across a ladder of limitless cell divisions because evolution </w:t>
      </w: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r>
        <w:rPr>
          <w:rFonts w:ascii="Avenir Book" w:hAnsi="Avenir Book"/>
          <w:sz w:val="26"/>
          <w:szCs w:val="26"/>
          <w:rtl w:val="0"/>
          <w:lang w:val="en-US"/>
        </w:rPr>
        <w:t xml:space="preserve">may be random but survival should not rely on chance. </w:t>
      </w: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p>
    <w:p>
      <w:pPr>
        <w:pStyle w:val="Body"/>
        <w:rPr>
          <w:rFonts w:ascii="Avenir Book" w:cs="Avenir Book" w:hAnsi="Avenir Book" w:eastAsia="Avenir Book"/>
          <w:sz w:val="26"/>
          <w:szCs w:val="26"/>
        </w:rPr>
      </w:pPr>
    </w:p>
    <w:p>
      <w:pPr>
        <w:pStyle w:val="Body"/>
      </w:pPr>
      <w:r>
        <w:rPr>
          <w:rFonts w:ascii="Avenir Book" w:cs="Avenir Book" w:hAnsi="Avenir Book" w:eastAsia="Avenir Book"/>
          <w:sz w:val="26"/>
          <w:szCs w:val="26"/>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Heavy">
    <w:charset w:val="00"/>
    <w:family w:val="roman"/>
    <w:pitch w:val="default"/>
  </w:font>
  <w:font w:name="Avenir Book">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